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AF792A" w:rsidRPr="00AF792A" w:rsidTr="00AF792A">
        <w:trPr>
          <w:tblCellSpacing w:w="15" w:type="dxa"/>
        </w:trPr>
        <w:tc>
          <w:tcPr>
            <w:tcW w:w="0" w:type="auto"/>
            <w:shd w:val="clear" w:color="auto" w:fill="FFFFFF"/>
            <w:tcMar>
              <w:top w:w="15" w:type="dxa"/>
              <w:left w:w="150" w:type="dxa"/>
              <w:bottom w:w="150" w:type="dxa"/>
              <w:right w:w="150" w:type="dxa"/>
            </w:tcMar>
            <w:vAlign w:val="center"/>
            <w:hideMark/>
          </w:tcPr>
          <w:p w:rsidR="00AF792A" w:rsidRPr="00AF792A" w:rsidRDefault="00AF792A" w:rsidP="00AF792A">
            <w:pPr>
              <w:spacing w:before="100" w:beforeAutospacing="1" w:after="100" w:afterAutospacing="1" w:line="240" w:lineRule="auto"/>
              <w:rPr>
                <w:rFonts w:ascii="Arial" w:eastAsia="Times New Roman" w:hAnsi="Arial" w:cs="Arial"/>
                <w:color w:val="EB0000"/>
                <w:sz w:val="32"/>
                <w:szCs w:val="32"/>
                <w:lang w:eastAsia="en-GB"/>
              </w:rPr>
            </w:pPr>
            <w:bookmarkStart w:id="0" w:name="_GoBack"/>
            <w:bookmarkEnd w:id="0"/>
            <w:r w:rsidRPr="00AF792A">
              <w:rPr>
                <w:rFonts w:ascii="Arial" w:eastAsia="Times New Roman" w:hAnsi="Arial" w:cs="Arial"/>
                <w:color w:val="EB0000"/>
                <w:sz w:val="32"/>
                <w:szCs w:val="32"/>
                <w:lang w:eastAsia="en-GB"/>
              </w:rPr>
              <w:t>Launch of Dudley's Cost of Living Support Hubs</w:t>
            </w:r>
          </w:p>
        </w:tc>
      </w:tr>
      <w:tr w:rsidR="00AF792A" w:rsidRPr="00AF792A" w:rsidTr="00AF792A">
        <w:trPr>
          <w:tblCellSpacing w:w="15" w:type="dxa"/>
        </w:trPr>
        <w:tc>
          <w:tcPr>
            <w:tcW w:w="0" w:type="auto"/>
            <w:shd w:val="clear" w:color="auto" w:fill="FFFFFF"/>
            <w:tcMar>
              <w:top w:w="15" w:type="dxa"/>
              <w:left w:w="150" w:type="dxa"/>
              <w:bottom w:w="150" w:type="dxa"/>
              <w:right w:w="150" w:type="dxa"/>
            </w:tcMar>
            <w:vAlign w:val="center"/>
            <w:hideMark/>
          </w:tcPr>
          <w:p w:rsidR="00AF792A" w:rsidRPr="00AF792A" w:rsidRDefault="00AF792A" w:rsidP="00AF792A">
            <w:pPr>
              <w:spacing w:before="100" w:beforeAutospacing="1" w:after="100" w:afterAutospacing="1" w:line="240" w:lineRule="auto"/>
              <w:rPr>
                <w:rFonts w:ascii="Arial" w:eastAsia="Times New Roman" w:hAnsi="Arial" w:cs="Arial"/>
                <w:color w:val="EB0000"/>
                <w:sz w:val="27"/>
                <w:szCs w:val="27"/>
                <w:lang w:eastAsia="en-GB"/>
              </w:rPr>
            </w:pPr>
            <w:r w:rsidRPr="00AF792A">
              <w:rPr>
                <w:rFonts w:ascii="Arial" w:eastAsia="Times New Roman" w:hAnsi="Arial" w:cs="Arial"/>
                <w:color w:val="EB0000"/>
                <w:sz w:val="27"/>
                <w:szCs w:val="27"/>
                <w:lang w:eastAsia="en-GB"/>
              </w:rPr>
              <w:t>Launch 30th January 2023</w:t>
            </w:r>
          </w:p>
        </w:tc>
      </w:tr>
      <w:tr w:rsidR="00AF792A" w:rsidRPr="00AF792A" w:rsidTr="00AF792A">
        <w:trPr>
          <w:tblCellSpacing w:w="15" w:type="dxa"/>
        </w:trPr>
        <w:tc>
          <w:tcPr>
            <w:tcW w:w="0" w:type="auto"/>
            <w:shd w:val="clear" w:color="auto" w:fill="FFFFFF"/>
            <w:tcMar>
              <w:top w:w="15" w:type="dxa"/>
              <w:left w:w="150" w:type="dxa"/>
              <w:bottom w:w="150" w:type="dxa"/>
              <w:right w:w="150" w:type="dxa"/>
            </w:tcMar>
            <w:vAlign w:val="center"/>
            <w:hideMark/>
          </w:tcPr>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We are delighted to announce that Citizens Advice Dudley and Wolverhampton, in conjunction with Dudley Empowerment Partnership, supported by DMBC Public Health and the NHS Black Country ICB, are opening 4 Cost of Living Support Hubs starting 30th January which will be running for the next 12 months.</w:t>
            </w:r>
          </w:p>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The decision to set up these cost of living support hubs was made in response to feedback from members of the public, who told us they are struggling to meet the rising basic day to day living costs including the ongoing climb in energy prices. As you will be more than aware, across the country, organisations and charities are struggling to meet demand and national data projects many more people will be affected in 2023.</w:t>
            </w:r>
          </w:p>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 “Britain is facing its biggest cost-of-living crisis in decades. As the largest provider of free advice across the UK, Citizens Advice is helping more people with crisis support, energy problems and not having enough money to make ends meet than ever before. We're helping as many people as possible." with crisis support, such as referrals to food banks and emergency charitable support.</w:t>
            </w:r>
            <w:r w:rsidRPr="00AF792A">
              <w:rPr>
                <w:rFonts w:ascii="Arial" w:eastAsia="Times New Roman" w:hAnsi="Arial" w:cs="Arial"/>
                <w:color w:val="1D1D1B"/>
                <w:sz w:val="23"/>
                <w:szCs w:val="23"/>
                <w:lang w:eastAsia="en-GB"/>
              </w:rPr>
              <w:br/>
              <w:t>National Citizen Advice</w:t>
            </w:r>
          </w:p>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The demand for our services within Citizens Advice Dudley and Wolverhampton is unprecedented and so we are hoping that our crisis hubs will give that much needed immediate, emergency relief so many people are telling us they need. Dudley’s Cost of Living Support Hubs are here to alleviate some of the immediate struggles households face to afford food, pay bills and buy essentials.</w:t>
            </w:r>
            <w:r w:rsidRPr="00AF792A">
              <w:rPr>
                <w:rFonts w:ascii="Arial" w:eastAsia="Times New Roman" w:hAnsi="Arial" w:cs="Arial"/>
                <w:color w:val="1D1D1B"/>
                <w:sz w:val="23"/>
                <w:szCs w:val="23"/>
                <w:lang w:eastAsia="en-GB"/>
              </w:rPr>
              <w:br/>
              <w:t>The Hubs will provide support to any Dudley resident who needs help, offering immediate poverty relieving support and information on how to save money and make money stretch further, along with practical help relating to access to food, fuel, available grants and funds based on qualifying criteria. </w:t>
            </w:r>
          </w:p>
        </w:tc>
      </w:tr>
      <w:tr w:rsidR="00AF792A" w:rsidRPr="00AF792A" w:rsidTr="00AF792A">
        <w:trPr>
          <w:tblCellSpacing w:w="15" w:type="dxa"/>
        </w:trPr>
        <w:tc>
          <w:tcPr>
            <w:tcW w:w="0" w:type="auto"/>
            <w:shd w:val="clear" w:color="auto" w:fill="FFFFFF"/>
            <w:tcMar>
              <w:top w:w="15" w:type="dxa"/>
              <w:left w:w="150" w:type="dxa"/>
              <w:bottom w:w="150" w:type="dxa"/>
              <w:right w:w="150" w:type="dxa"/>
            </w:tcMar>
            <w:vAlign w:val="center"/>
            <w:hideMark/>
          </w:tcPr>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Our Hubs start opening across the Borough on the 30th January with a phased approach in the following venues and on the following days (opening hours to the public are 9.30-3.30pm):</w:t>
            </w:r>
          </w:p>
          <w:p w:rsidR="00AF792A" w:rsidRPr="00AF792A" w:rsidRDefault="00AF792A" w:rsidP="00AF792A">
            <w:pPr>
              <w:numPr>
                <w:ilvl w:val="0"/>
                <w:numId w:val="1"/>
              </w:num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Monday: Provision House, 80-81 High Street, Dudley DY1 1PY as of 30th January</w:t>
            </w:r>
          </w:p>
          <w:p w:rsidR="00AF792A" w:rsidRPr="00AF792A" w:rsidRDefault="00AF792A" w:rsidP="00AF792A">
            <w:pPr>
              <w:numPr>
                <w:ilvl w:val="0"/>
                <w:numId w:val="1"/>
              </w:num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Tuesday: Christ Church, The Vicarage High St, Stourbridge, DY9 8LF as of End of Feb</w:t>
            </w:r>
          </w:p>
          <w:p w:rsidR="00AF792A" w:rsidRPr="00AF792A" w:rsidRDefault="00AF792A" w:rsidP="00AF792A">
            <w:pPr>
              <w:numPr>
                <w:ilvl w:val="0"/>
                <w:numId w:val="1"/>
              </w:num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 xml:space="preserve">Wednesday: Halesowen Library, </w:t>
            </w:r>
            <w:proofErr w:type="spellStart"/>
            <w:r w:rsidRPr="00AF792A">
              <w:rPr>
                <w:rFonts w:ascii="Arial" w:eastAsia="Times New Roman" w:hAnsi="Arial" w:cs="Arial"/>
                <w:color w:val="1D1D1B"/>
                <w:sz w:val="23"/>
                <w:szCs w:val="23"/>
                <w:lang w:eastAsia="en-GB"/>
              </w:rPr>
              <w:t>Hagley</w:t>
            </w:r>
            <w:proofErr w:type="spellEnd"/>
            <w:r w:rsidRPr="00AF792A">
              <w:rPr>
                <w:rFonts w:ascii="Arial" w:eastAsia="Times New Roman" w:hAnsi="Arial" w:cs="Arial"/>
                <w:color w:val="1D1D1B"/>
                <w:sz w:val="23"/>
                <w:szCs w:val="23"/>
                <w:lang w:eastAsia="en-GB"/>
              </w:rPr>
              <w:t xml:space="preserve"> Mall </w:t>
            </w:r>
            <w:proofErr w:type="spellStart"/>
            <w:r w:rsidRPr="00AF792A">
              <w:rPr>
                <w:rFonts w:ascii="Arial" w:eastAsia="Times New Roman" w:hAnsi="Arial" w:cs="Arial"/>
                <w:color w:val="1D1D1B"/>
                <w:sz w:val="23"/>
                <w:szCs w:val="23"/>
                <w:lang w:eastAsia="en-GB"/>
              </w:rPr>
              <w:t>Cornbow</w:t>
            </w:r>
            <w:proofErr w:type="spellEnd"/>
            <w:r w:rsidRPr="00AF792A">
              <w:rPr>
                <w:rFonts w:ascii="Arial" w:eastAsia="Times New Roman" w:hAnsi="Arial" w:cs="Arial"/>
                <w:color w:val="1D1D1B"/>
                <w:sz w:val="23"/>
                <w:szCs w:val="23"/>
                <w:lang w:eastAsia="en-GB"/>
              </w:rPr>
              <w:t xml:space="preserve"> Centre, Halesowen B63 4AJ as of End of Feb</w:t>
            </w:r>
          </w:p>
          <w:p w:rsidR="00AF792A" w:rsidRPr="00AF792A" w:rsidRDefault="00AF792A" w:rsidP="00AF792A">
            <w:pPr>
              <w:numPr>
                <w:ilvl w:val="0"/>
                <w:numId w:val="1"/>
              </w:num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Thursday: Brierley Hill Methodist Church, 24 Bank Street, Brierley Hill DY5 3DA as of 30th January</w:t>
            </w:r>
          </w:p>
          <w:p w:rsidR="00AF792A" w:rsidRPr="00AF792A" w:rsidRDefault="00AF792A" w:rsidP="00AF792A">
            <w:pPr>
              <w:numPr>
                <w:ilvl w:val="0"/>
                <w:numId w:val="1"/>
              </w:num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lastRenderedPageBreak/>
              <w:t>Friday: Provision House, 80-81 High Street, Dudley DY1 1PY as of 30th January</w:t>
            </w:r>
          </w:p>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As a valued partner within the Borough, we’re hoping you can support us by helping spread the word to the communities you serve, so we can help as many households as possible over the coming months.</w:t>
            </w:r>
          </w:p>
          <w:p w:rsidR="00AF792A" w:rsidRPr="00AF792A" w:rsidRDefault="00AF792A" w:rsidP="00AF792A">
            <w:pPr>
              <w:spacing w:before="100" w:beforeAutospacing="1" w:after="10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Thank you in advance for supporting Citizens Advice and Dudley Empowerment Partnership in our efforts to respond practically to the cost of living issues people are facing now and throughout 2023.</w:t>
            </w:r>
          </w:p>
          <w:p w:rsidR="00AF792A" w:rsidRPr="00AF792A" w:rsidRDefault="00AF792A" w:rsidP="00AF792A">
            <w:pPr>
              <w:spacing w:beforeAutospacing="1" w:after="0" w:afterAutospacing="1" w:line="293" w:lineRule="atLeast"/>
              <w:rPr>
                <w:rFonts w:ascii="Arial" w:eastAsia="Times New Roman" w:hAnsi="Arial" w:cs="Arial"/>
                <w:color w:val="1D1D1B"/>
                <w:sz w:val="23"/>
                <w:szCs w:val="23"/>
                <w:lang w:eastAsia="en-GB"/>
              </w:rPr>
            </w:pPr>
            <w:r w:rsidRPr="00AF792A">
              <w:rPr>
                <w:rFonts w:ascii="Arial" w:eastAsia="Times New Roman" w:hAnsi="Arial" w:cs="Arial"/>
                <w:color w:val="1D1D1B"/>
                <w:sz w:val="23"/>
                <w:szCs w:val="23"/>
                <w:lang w:eastAsia="en-GB"/>
              </w:rPr>
              <w:t>For more information on our advice services and how we can help please visit our website: </w:t>
            </w:r>
            <w:hyperlink r:id="rId5" w:tgtFrame="_blank" w:history="1">
              <w:r w:rsidRPr="00AF792A">
                <w:rPr>
                  <w:rFonts w:ascii="Arial" w:eastAsia="Times New Roman" w:hAnsi="Arial" w:cs="Arial"/>
                  <w:color w:val="0000FF"/>
                  <w:sz w:val="23"/>
                  <w:szCs w:val="23"/>
                  <w:u w:val="single"/>
                  <w:bdr w:val="none" w:sz="0" w:space="0" w:color="auto" w:frame="1"/>
                  <w:lang w:eastAsia="en-GB"/>
                </w:rPr>
                <w:t>www.citizensadvicedudley.org</w:t>
              </w:r>
            </w:hyperlink>
          </w:p>
        </w:tc>
      </w:tr>
    </w:tbl>
    <w:p w:rsidR="000069B7" w:rsidRDefault="000069B7"/>
    <w:sectPr w:rsidR="0000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4D4"/>
    <w:multiLevelType w:val="multilevel"/>
    <w:tmpl w:val="722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2A"/>
    <w:rsid w:val="000069B7"/>
    <w:rsid w:val="00AF792A"/>
    <w:rsid w:val="00D3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59341-75C3-4CE0-9860-924543FC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w.citizensadvicedudl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41B3CBF5</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Kirk</dc:creator>
  <cp:keywords/>
  <dc:description/>
  <cp:lastModifiedBy>Ms A. Cooper</cp:lastModifiedBy>
  <cp:revision>2</cp:revision>
  <dcterms:created xsi:type="dcterms:W3CDTF">2023-02-08T14:47:00Z</dcterms:created>
  <dcterms:modified xsi:type="dcterms:W3CDTF">2023-02-08T14:47:00Z</dcterms:modified>
</cp:coreProperties>
</file>